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51F" w:rsidRDefault="0085751F" w:rsidP="0085751F">
      <w:pPr>
        <w:jc w:val="center"/>
        <w:rPr>
          <w:b/>
          <w:sz w:val="32"/>
          <w:lang w:val="sk-SK"/>
        </w:rPr>
      </w:pPr>
      <w:r>
        <w:rPr>
          <w:b/>
          <w:sz w:val="32"/>
          <w:lang w:val="sk-SK"/>
        </w:rPr>
        <w:t>UZNESENIE</w:t>
      </w:r>
    </w:p>
    <w:p w:rsidR="0085751F" w:rsidRDefault="0085751F" w:rsidP="0085751F">
      <w:pPr>
        <w:jc w:val="center"/>
        <w:rPr>
          <w:b/>
          <w:sz w:val="16"/>
          <w:szCs w:val="16"/>
          <w:lang w:val="sk-SK"/>
        </w:rPr>
      </w:pPr>
    </w:p>
    <w:p w:rsidR="0085751F" w:rsidRDefault="0085751F" w:rsidP="0085751F">
      <w:pPr>
        <w:jc w:val="center"/>
        <w:rPr>
          <w:b/>
          <w:sz w:val="24"/>
          <w:lang w:val="sk-SK"/>
        </w:rPr>
      </w:pPr>
      <w:r>
        <w:rPr>
          <w:b/>
          <w:sz w:val="24"/>
          <w:lang w:val="sk-SK"/>
        </w:rPr>
        <w:t>zo VI. zasadnutia Obecného zastupiteľstva Nemce,</w:t>
      </w:r>
    </w:p>
    <w:p w:rsidR="0085751F" w:rsidRDefault="0085751F" w:rsidP="0085751F">
      <w:pPr>
        <w:jc w:val="center"/>
        <w:rPr>
          <w:b/>
          <w:sz w:val="24"/>
          <w:lang w:val="sk-SK"/>
        </w:rPr>
      </w:pPr>
      <w:r>
        <w:rPr>
          <w:b/>
          <w:sz w:val="24"/>
          <w:lang w:val="sk-SK"/>
        </w:rPr>
        <w:t>konané  dňa  08. decembra 2011  v Nemciach.</w:t>
      </w:r>
    </w:p>
    <w:p w:rsidR="0085751F" w:rsidRDefault="0085751F" w:rsidP="0085751F">
      <w:pPr>
        <w:rPr>
          <w:bCs/>
          <w:iCs/>
          <w:sz w:val="24"/>
          <w:szCs w:val="24"/>
          <w:lang w:val="sk-SK"/>
        </w:rPr>
      </w:pPr>
    </w:p>
    <w:p w:rsidR="0085751F" w:rsidRDefault="0085751F" w:rsidP="0085751F">
      <w:pPr>
        <w:rPr>
          <w:b/>
          <w:bCs/>
          <w:iCs/>
          <w:sz w:val="24"/>
          <w:szCs w:val="24"/>
          <w:lang w:val="sk-SK"/>
        </w:rPr>
      </w:pPr>
    </w:p>
    <w:p w:rsidR="0085751F" w:rsidRDefault="0085751F" w:rsidP="0085751F">
      <w:pPr>
        <w:suppressAutoHyphens w:val="0"/>
        <w:ind w:left="142"/>
        <w:rPr>
          <w:b/>
          <w:sz w:val="24"/>
          <w:szCs w:val="24"/>
          <w:lang w:val="sk-SK"/>
        </w:rPr>
      </w:pPr>
      <w:r>
        <w:rPr>
          <w:b/>
          <w:bCs/>
          <w:iCs/>
          <w:sz w:val="24"/>
          <w:szCs w:val="24"/>
          <w:lang w:val="sk-SK"/>
        </w:rPr>
        <w:t>K bodu č. 1</w:t>
      </w:r>
      <w:r>
        <w:rPr>
          <w:bCs/>
          <w:iCs/>
          <w:sz w:val="24"/>
          <w:szCs w:val="24"/>
          <w:lang w:val="sk-SK"/>
        </w:rPr>
        <w:t xml:space="preserve">. </w:t>
      </w:r>
      <w:r>
        <w:rPr>
          <w:b/>
          <w:sz w:val="24"/>
          <w:szCs w:val="24"/>
          <w:lang w:val="sk-SK"/>
        </w:rPr>
        <w:t xml:space="preserve">Otvorenie, schválenie programu, voľba návrhovej komisie, určenie   </w:t>
      </w:r>
    </w:p>
    <w:p w:rsidR="0085751F" w:rsidRDefault="0085751F" w:rsidP="0085751F">
      <w:pPr>
        <w:suppressAutoHyphens w:val="0"/>
        <w:ind w:left="360"/>
        <w:rPr>
          <w:b/>
          <w:sz w:val="24"/>
          <w:szCs w:val="24"/>
          <w:lang w:val="sk-SK"/>
        </w:rPr>
      </w:pPr>
      <w:r>
        <w:rPr>
          <w:b/>
          <w:bCs/>
          <w:iCs/>
          <w:sz w:val="24"/>
          <w:szCs w:val="24"/>
          <w:lang w:val="sk-SK"/>
        </w:rPr>
        <w:t xml:space="preserve">                   </w:t>
      </w:r>
      <w:r>
        <w:rPr>
          <w:b/>
          <w:sz w:val="24"/>
          <w:szCs w:val="24"/>
          <w:lang w:val="sk-SK"/>
        </w:rPr>
        <w:t>overovateľov zápisnice a zapisovateľa OZ</w:t>
      </w:r>
    </w:p>
    <w:p w:rsidR="0085751F" w:rsidRDefault="0085751F" w:rsidP="0085751F">
      <w:pPr>
        <w:suppressAutoHyphens w:val="0"/>
        <w:ind w:left="284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</w:t>
      </w: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61/2011 </w:t>
      </w: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bCs/>
          <w:iCs/>
          <w:sz w:val="24"/>
          <w:szCs w:val="24"/>
          <w:lang w:val="sk-SK"/>
        </w:rPr>
      </w:pPr>
    </w:p>
    <w:p w:rsidR="0085751F" w:rsidRDefault="0085751F" w:rsidP="0085751F">
      <w:pPr>
        <w:rPr>
          <w:b/>
          <w:bCs/>
          <w:iCs/>
          <w:sz w:val="24"/>
          <w:szCs w:val="24"/>
          <w:lang w:val="sk-SK"/>
        </w:rPr>
      </w:pPr>
      <w:r>
        <w:rPr>
          <w:b/>
          <w:bCs/>
          <w:iCs/>
          <w:sz w:val="24"/>
          <w:szCs w:val="24"/>
          <w:lang w:val="sk-SK"/>
        </w:rPr>
        <w:t xml:space="preserve">Schvaľuje </w:t>
      </w:r>
    </w:p>
    <w:p w:rsidR="0085751F" w:rsidRDefault="0085751F" w:rsidP="0085751F">
      <w:pPr>
        <w:rPr>
          <w:bCs/>
          <w:iCs/>
          <w:sz w:val="24"/>
          <w:szCs w:val="24"/>
          <w:lang w:val="sk-SK"/>
        </w:rPr>
      </w:pPr>
    </w:p>
    <w:p w:rsidR="0085751F" w:rsidRDefault="0085751F" w:rsidP="0085751F">
      <w:pPr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lang w:val="sk-SK"/>
        </w:rPr>
        <w:t xml:space="preserve">     Program VI. zasadnutia obecného zastupiteľstva .</w:t>
      </w:r>
    </w:p>
    <w:p w:rsidR="0085751F" w:rsidRDefault="0085751F" w:rsidP="0085751F">
      <w:pPr>
        <w:rPr>
          <w:bCs/>
          <w:iCs/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 0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Proti:                       0   </w:t>
      </w: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62/2011 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bCs/>
          <w:iCs/>
          <w:sz w:val="24"/>
          <w:szCs w:val="24"/>
          <w:lang w:val="sk-SK"/>
        </w:rPr>
      </w:pPr>
    </w:p>
    <w:p w:rsidR="0085751F" w:rsidRDefault="0085751F" w:rsidP="0085751F">
      <w:pPr>
        <w:rPr>
          <w:b/>
          <w:bCs/>
          <w:iCs/>
          <w:sz w:val="24"/>
          <w:szCs w:val="24"/>
          <w:lang w:val="sk-SK"/>
        </w:rPr>
      </w:pPr>
      <w:r>
        <w:rPr>
          <w:b/>
          <w:bCs/>
          <w:iCs/>
          <w:sz w:val="24"/>
          <w:szCs w:val="24"/>
          <w:lang w:val="sk-SK"/>
        </w:rPr>
        <w:t xml:space="preserve">Schvaľuje </w:t>
      </w:r>
    </w:p>
    <w:p w:rsidR="0085751F" w:rsidRDefault="0085751F" w:rsidP="0085751F">
      <w:pPr>
        <w:rPr>
          <w:bCs/>
          <w:iCs/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     návrhovú komisiu pre rokovanie </w:t>
      </w:r>
      <w:r>
        <w:rPr>
          <w:sz w:val="24"/>
          <w:lang w:val="sk-SK"/>
        </w:rPr>
        <w:t>Obecného zastupiteľstva Nemce</w:t>
      </w:r>
      <w:r>
        <w:rPr>
          <w:sz w:val="24"/>
          <w:szCs w:val="24"/>
          <w:lang w:val="sk-SK"/>
        </w:rPr>
        <w:t xml:space="preserve"> v zložení: Mgr. Danka </w:t>
      </w:r>
      <w:proofErr w:type="spellStart"/>
      <w:r>
        <w:rPr>
          <w:sz w:val="24"/>
          <w:szCs w:val="24"/>
          <w:lang w:val="sk-SK"/>
        </w:rPr>
        <w:t>Bugáňová</w:t>
      </w:r>
      <w:proofErr w:type="spellEnd"/>
      <w:r>
        <w:rPr>
          <w:sz w:val="24"/>
          <w:szCs w:val="24"/>
          <w:lang w:val="sk-SK"/>
        </w:rPr>
        <w:t xml:space="preserve">, Alena </w:t>
      </w:r>
      <w:proofErr w:type="spellStart"/>
      <w:r>
        <w:rPr>
          <w:sz w:val="24"/>
          <w:szCs w:val="24"/>
          <w:lang w:val="sk-SK"/>
        </w:rPr>
        <w:t>Samuelčíková</w:t>
      </w:r>
      <w:proofErr w:type="spellEnd"/>
      <w:r>
        <w:rPr>
          <w:sz w:val="24"/>
          <w:szCs w:val="24"/>
          <w:lang w:val="sk-SK"/>
        </w:rPr>
        <w:t>, Ing. Ján Slovák</w:t>
      </w:r>
    </w:p>
    <w:p w:rsidR="0085751F" w:rsidRDefault="0085751F" w:rsidP="0085751F">
      <w:pPr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lang w:val="sk-SK"/>
        </w:rPr>
        <w:t xml:space="preserve">overovatelia zápisnice :   Ján  </w:t>
      </w:r>
      <w:proofErr w:type="spellStart"/>
      <w:r>
        <w:rPr>
          <w:bCs/>
          <w:iCs/>
          <w:sz w:val="24"/>
          <w:szCs w:val="24"/>
          <w:lang w:val="sk-SK"/>
        </w:rPr>
        <w:t>Malachovský</w:t>
      </w:r>
      <w:proofErr w:type="spellEnd"/>
      <w:r>
        <w:rPr>
          <w:bCs/>
          <w:iCs/>
          <w:sz w:val="24"/>
          <w:szCs w:val="24"/>
          <w:lang w:val="sk-SK"/>
        </w:rPr>
        <w:t xml:space="preserve">, Libuša </w:t>
      </w:r>
      <w:proofErr w:type="spellStart"/>
      <w:r>
        <w:rPr>
          <w:bCs/>
          <w:iCs/>
          <w:sz w:val="24"/>
          <w:szCs w:val="24"/>
          <w:lang w:val="sk-SK"/>
        </w:rPr>
        <w:t>Riečanová</w:t>
      </w:r>
      <w:proofErr w:type="spellEnd"/>
      <w:r>
        <w:rPr>
          <w:bCs/>
          <w:iCs/>
          <w:sz w:val="24"/>
          <w:szCs w:val="24"/>
          <w:lang w:val="sk-SK"/>
        </w:rPr>
        <w:t xml:space="preserve"> </w:t>
      </w: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bCs/>
          <w:iCs/>
          <w:sz w:val="24"/>
          <w:szCs w:val="24"/>
          <w:lang w:val="sk-SK"/>
        </w:rPr>
        <w:t>zapisovateľ OZ :  Andrea Verešová</w:t>
      </w:r>
    </w:p>
    <w:p w:rsidR="0085751F" w:rsidRDefault="0085751F" w:rsidP="0085751F">
      <w:pPr>
        <w:tabs>
          <w:tab w:val="left" w:pos="3615"/>
        </w:tabs>
        <w:rPr>
          <w:bCs/>
          <w:iCs/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 0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Proti:                       0   </w:t>
      </w:r>
    </w:p>
    <w:p w:rsidR="0085751F" w:rsidRDefault="0085751F" w:rsidP="0085751F">
      <w:pPr>
        <w:rPr>
          <w:sz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K bodu č. 2. Kontrola uznesení</w:t>
      </w:r>
    </w:p>
    <w:p w:rsidR="0085751F" w:rsidRDefault="0085751F" w:rsidP="0085751F">
      <w:pPr>
        <w:rPr>
          <w:b/>
          <w:sz w:val="24"/>
          <w:szCs w:val="24"/>
        </w:rPr>
      </w:pP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63/2011 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bCs/>
          <w:iCs/>
          <w:sz w:val="24"/>
          <w:szCs w:val="24"/>
          <w:lang w:val="sk-SK"/>
        </w:rPr>
      </w:pPr>
    </w:p>
    <w:p w:rsidR="0085751F" w:rsidRDefault="0085751F" w:rsidP="0085751F">
      <w:pPr>
        <w:rPr>
          <w:b/>
          <w:bCs/>
          <w:iCs/>
          <w:sz w:val="24"/>
          <w:szCs w:val="24"/>
          <w:lang w:val="sk-SK"/>
        </w:rPr>
      </w:pPr>
      <w:r>
        <w:rPr>
          <w:b/>
          <w:bCs/>
          <w:iCs/>
          <w:sz w:val="24"/>
          <w:szCs w:val="24"/>
          <w:lang w:val="sk-SK"/>
        </w:rPr>
        <w:t xml:space="preserve">Konštatuje, že </w:t>
      </w:r>
    </w:p>
    <w:p w:rsidR="0085751F" w:rsidRDefault="0085751F" w:rsidP="0085751F">
      <w:pPr>
        <w:rPr>
          <w:b/>
          <w:bCs/>
          <w:iCs/>
          <w:sz w:val="24"/>
          <w:szCs w:val="24"/>
          <w:lang w:val="sk-SK"/>
        </w:rPr>
      </w:pPr>
    </w:p>
    <w:p w:rsidR="0085751F" w:rsidRDefault="0085751F" w:rsidP="0085751F">
      <w:pPr>
        <w:rPr>
          <w:bCs/>
          <w:iCs/>
          <w:sz w:val="24"/>
          <w:szCs w:val="24"/>
          <w:lang w:val="sk-SK"/>
        </w:rPr>
      </w:pPr>
      <w:r>
        <w:rPr>
          <w:b/>
          <w:bCs/>
          <w:iCs/>
          <w:sz w:val="24"/>
          <w:szCs w:val="24"/>
          <w:lang w:val="sk-SK"/>
        </w:rPr>
        <w:t xml:space="preserve">    </w:t>
      </w:r>
      <w:r>
        <w:rPr>
          <w:bCs/>
          <w:iCs/>
          <w:sz w:val="24"/>
          <w:szCs w:val="24"/>
          <w:lang w:val="sk-SK"/>
        </w:rPr>
        <w:t xml:space="preserve">Uznesenia č. 52- 60/2011 sú splnené. Uznesenie č. 59/2011 je v priebehu plnenia                       </w:t>
      </w:r>
    </w:p>
    <w:p w:rsidR="0085751F" w:rsidRDefault="0085751F" w:rsidP="0085751F">
      <w:pPr>
        <w:rPr>
          <w:bCs/>
          <w:iCs/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 0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Proti:                       0   </w:t>
      </w:r>
    </w:p>
    <w:p w:rsidR="0085751F" w:rsidRDefault="0085751F" w:rsidP="0085751F">
      <w:pPr>
        <w:rPr>
          <w:sz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lang w:val="sk-SK"/>
        </w:rPr>
        <w:t xml:space="preserve">K bodu č. 3. </w:t>
      </w:r>
      <w:r>
        <w:rPr>
          <w:b/>
          <w:sz w:val="24"/>
          <w:szCs w:val="24"/>
          <w:lang w:val="sk-SK"/>
        </w:rPr>
        <w:t xml:space="preserve">Správa hlavného kontrolóra obce Nemce.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64/2011 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Berie na vedomie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Správu hlavného kontrolóra obce Nemce  -  stanovisko hlavného kontrolóra k návrhu viacročného rozpočtu obce Nemce na roky 2012-2014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 0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Proti:                       0  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K bodu  č. 4</w:t>
      </w:r>
      <w:r>
        <w:rPr>
          <w:sz w:val="24"/>
          <w:szCs w:val="24"/>
          <w:lang w:val="sk-SK"/>
        </w:rPr>
        <w:t xml:space="preserve">. </w:t>
      </w:r>
      <w:r>
        <w:rPr>
          <w:b/>
          <w:sz w:val="24"/>
          <w:szCs w:val="24"/>
          <w:lang w:val="sk-SK"/>
        </w:rPr>
        <w:t xml:space="preserve">Informácia o plnení príjmov v oblasti miestnych daní a poplatkov za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                       komunálny odpad k 30.11.2011.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65/2011 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Berie na vedomie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Informáciu o plnení príjmov v oblasti miestnych daní a poplatkov za  komunálny odpad k 30.11.2011.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 0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Proti:                       0  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K bodu č. 5.  VZN obce o miestnych daniach a poplatkoch za komunálny odpad na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                       rok  2012.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66/2011 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Schvaľuje 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VZN obce o miestnych daniach a poplatkoch za komunálny odpad na   rok  2012.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 0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Proti:                       0   </w:t>
      </w:r>
    </w:p>
    <w:p w:rsidR="0085751F" w:rsidRDefault="0085751F" w:rsidP="0085751F">
      <w:pPr>
        <w:rPr>
          <w:sz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K bodu č. 6.  VZN obce Nemce o určení výšky dotácie na prevádzku a mzdy na dieťa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                      materskej školy a školského zariadenia  so sídlom na území obce Nemce.  </w:t>
      </w:r>
    </w:p>
    <w:p w:rsidR="0085751F" w:rsidRDefault="0085751F" w:rsidP="0085751F">
      <w:pPr>
        <w:pStyle w:val="Nadpis7"/>
        <w:tabs>
          <w:tab w:val="left" w:pos="0"/>
        </w:tabs>
        <w:ind w:left="0" w:firstLine="0"/>
        <w:rPr>
          <w:b w:val="0"/>
          <w:sz w:val="24"/>
          <w:szCs w:val="24"/>
        </w:rPr>
      </w:pPr>
    </w:p>
    <w:p w:rsidR="0085751F" w:rsidRDefault="0085751F" w:rsidP="0085751F">
      <w:pPr>
        <w:pStyle w:val="Nadpis7"/>
        <w:tabs>
          <w:tab w:val="left" w:pos="0"/>
        </w:tabs>
        <w:ind w:left="0" w:firstLine="0"/>
        <w:rPr>
          <w:b w:val="0"/>
          <w:sz w:val="24"/>
          <w:szCs w:val="24"/>
        </w:rPr>
      </w:pP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rPr>
          <w:b w:val="0"/>
          <w:sz w:val="24"/>
          <w:szCs w:val="24"/>
        </w:rPr>
        <w:t xml:space="preserve"> </w:t>
      </w: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67/2011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Schvaľuje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VZN obce Nemce o určení výšky dotácie na prevádzku a mzdy na dieťa   materskej školy a školského zariadenia  so sídlom na území obce Nemce pre rok 2012.  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 0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Proti:                       0   </w:t>
      </w:r>
    </w:p>
    <w:p w:rsidR="0085751F" w:rsidRDefault="0085751F" w:rsidP="0085751F">
      <w:pPr>
        <w:rPr>
          <w:sz w:val="24"/>
          <w:lang w:val="sk-SK"/>
        </w:rPr>
      </w:pPr>
    </w:p>
    <w:p w:rsidR="0085751F" w:rsidRDefault="0085751F" w:rsidP="0085751F">
      <w:pPr>
        <w:pStyle w:val="Normlnywebov"/>
        <w:spacing w:before="0" w:beforeAutospacing="0" w:after="0" w:afterAutospacing="0"/>
        <w:ind w:left="-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K bodu č. 7.  Správa nezávislého audítora o audite konsolidovanej účtovnej závierky </w:t>
      </w:r>
    </w:p>
    <w:p w:rsidR="0085751F" w:rsidRDefault="0085751F" w:rsidP="0085751F">
      <w:pPr>
        <w:pStyle w:val="Normlnywebov"/>
        <w:tabs>
          <w:tab w:val="num" w:pos="720"/>
        </w:tabs>
        <w:spacing w:before="0" w:beforeAutospacing="0" w:after="0" w:afterAutospacing="0"/>
        <w:ind w:left="-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obce   Nemce za rok 2010</w:t>
      </w:r>
    </w:p>
    <w:p w:rsidR="0085751F" w:rsidRDefault="0085751F" w:rsidP="0085751F">
      <w:pPr>
        <w:pStyle w:val="Normlnywebov"/>
        <w:tabs>
          <w:tab w:val="num" w:pos="720"/>
        </w:tabs>
        <w:spacing w:before="0" w:beforeAutospacing="0" w:after="0" w:afterAutospacing="0"/>
        <w:ind w:left="-720"/>
        <w:jc w:val="both"/>
        <w:rPr>
          <w:rFonts w:ascii="Times New Roman" w:hAnsi="Times New Roman" w:cs="Times New Roman"/>
          <w:b/>
        </w:rPr>
      </w:pP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68/2011 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Berie na vedomie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pStyle w:val="Normlnywebov"/>
        <w:spacing w:before="0" w:beforeAutospacing="0" w:after="0" w:afterAutospacing="0"/>
        <w:ind w:left="-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Správu nezávislého audítora o audite konsolidovanej účtovnej závierky </w:t>
      </w:r>
    </w:p>
    <w:p w:rsidR="0085751F" w:rsidRDefault="0085751F" w:rsidP="0085751F">
      <w:pPr>
        <w:pStyle w:val="Normlnywebov"/>
        <w:spacing w:before="0" w:beforeAutospacing="0" w:after="0" w:afterAutospacing="0"/>
        <w:ind w:left="-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obce   Nemce za rok 2010.</w:t>
      </w:r>
    </w:p>
    <w:p w:rsidR="0085751F" w:rsidRDefault="0085751F" w:rsidP="0085751F">
      <w:pPr>
        <w:pStyle w:val="Normlnywebov"/>
        <w:spacing w:before="0" w:beforeAutospacing="0" w:after="0" w:afterAutospacing="0"/>
        <w:ind w:left="-720"/>
        <w:jc w:val="both"/>
        <w:rPr>
          <w:rFonts w:ascii="Times New Roman" w:hAnsi="Times New Roman" w:cs="Times New Roman"/>
        </w:rPr>
      </w:pP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 0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Proti:                       0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 K bodu č. 8.   Schválenie rozpočtu obce  na rok 2012.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69/2011 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Schvaľuje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Dotáciu z rozpočtu obce pre Klub seniorov Nemce vo výške 500  € na činnosť Klubu seniorov pre rok 2012</w:t>
      </w: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Dotáciu z rozpočtu obce pre Spolok ochrancov prírody Stonožka Nemce vo výške 300  € na činnosť Spolku ochrancov prírody Stonožka Nemce pre rok 2012.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lastRenderedPageBreak/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Eva Tóthová,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 Ing. Ján Slovák,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Proti:                       0   </w:t>
      </w: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70/2011 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Schvaľuje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 </w:t>
      </w: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Rozpočet obce  na rok 2012 .     Bežné príjmy obce                   260 350 € </w:t>
      </w: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Bežné príjmy RO – MŠ               3 000 €            </w:t>
      </w: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Príjmové finančné operácie       90 000 € </w:t>
      </w: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 </w:t>
      </w: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Bežné výdaje  obce                  193 350 €</w:t>
      </w: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Bežné výdaje  RO – MŠ             55  000 €            </w:t>
      </w: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Kapitálové výdaje                      90 000 €         </w:t>
      </w: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Výdavkové finančné operácie   15 000 €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Eva Tóthová,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Libuša </w:t>
      </w:r>
      <w:proofErr w:type="spellStart"/>
      <w:r>
        <w:rPr>
          <w:sz w:val="24"/>
          <w:lang w:val="sk-SK"/>
        </w:rPr>
        <w:t>Riečanová</w:t>
      </w:r>
      <w:proofErr w:type="spellEnd"/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Proti:                       0   </w:t>
      </w:r>
    </w:p>
    <w:p w:rsidR="0085751F" w:rsidRDefault="0085751F" w:rsidP="0085751F">
      <w:pPr>
        <w:pStyle w:val="Nadpis7"/>
        <w:tabs>
          <w:tab w:val="left" w:pos="0"/>
        </w:tabs>
        <w:ind w:left="0" w:firstLine="0"/>
      </w:pP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71/2011 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Berie na vedomie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Rozpočet obce Nemce na roky 2013-2014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 0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Proti:                       0   </w:t>
      </w: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</w:p>
    <w:p w:rsidR="0085751F" w:rsidRDefault="0085751F" w:rsidP="0085751F">
      <w:r>
        <w:rPr>
          <w:b/>
          <w:sz w:val="24"/>
          <w:szCs w:val="24"/>
          <w:lang w:val="sk-SK"/>
        </w:rPr>
        <w:lastRenderedPageBreak/>
        <w:t>K bodu č. 9.  Rôzne</w:t>
      </w:r>
      <w:r>
        <w:t xml:space="preserve"> </w:t>
      </w: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72/2011 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Berie na vedomie 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Dodatok k Zmluve o vývoze odpadu a  Zmluve o vývoze triedeného odpadu od 1.1.2012.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 0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Proti:                       0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</w:t>
      </w: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73/2011 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Schvaľuje 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Predĺženie nájomnej zmluvy na priestory detskej poradne v Nemciach pre roky  2012 – 2014  za bezplatný prenájom.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 0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Proti:                       0   </w:t>
      </w: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74/2011 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Berie na vedomie 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Uzatvorenie Zmluvy o zimnej údržbe medzi obcou Nemce a BBSK – regionálna správa ciest. </w:t>
      </w: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lastRenderedPageBreak/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 0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Proti:                       0   </w:t>
      </w:r>
    </w:p>
    <w:p w:rsidR="0085751F" w:rsidRDefault="0085751F" w:rsidP="0085751F">
      <w:pPr>
        <w:pStyle w:val="Nadpis7"/>
        <w:tabs>
          <w:tab w:val="left" w:pos="0"/>
        </w:tabs>
        <w:ind w:left="0" w:firstLine="0"/>
      </w:pPr>
      <w:r>
        <w:t>Uznesenie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  <w:r>
        <w:rPr>
          <w:b/>
          <w:sz w:val="28"/>
          <w:lang w:val="sk-SK"/>
        </w:rPr>
        <w:t xml:space="preserve">č. 75/2011 </w:t>
      </w:r>
    </w:p>
    <w:p w:rsidR="0085751F" w:rsidRDefault="0085751F" w:rsidP="0085751F">
      <w:pPr>
        <w:jc w:val="center"/>
        <w:rPr>
          <w:b/>
          <w:sz w:val="28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Obecné zastupiteľstvo  v Nemciach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Berie na vedomie 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Organizačno-technické zabezpečenie volieb do NR SR  v  r. 2012.  </w:t>
      </w:r>
    </w:p>
    <w:p w:rsidR="0085751F" w:rsidRDefault="0085751F" w:rsidP="0085751F">
      <w:pPr>
        <w:rPr>
          <w:sz w:val="24"/>
          <w:szCs w:val="24"/>
          <w:lang w:val="sk-SK"/>
        </w:rPr>
      </w:pP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Prítomní  poslanci: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Hlasovali za:          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Ján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Ing. Ján Slovák,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Eva Tóthová, Andrea Verešová        </w:t>
      </w:r>
    </w:p>
    <w:p w:rsidR="0085751F" w:rsidRDefault="0085751F" w:rsidP="0085751F">
      <w:pPr>
        <w:rPr>
          <w:sz w:val="24"/>
          <w:lang w:val="sk-SK"/>
        </w:rPr>
      </w:pPr>
      <w:r>
        <w:rPr>
          <w:sz w:val="24"/>
          <w:lang w:val="sk-SK"/>
        </w:rPr>
        <w:t xml:space="preserve">Zdržali sa :              0      </w:t>
      </w:r>
    </w:p>
    <w:p w:rsidR="00E81862" w:rsidRDefault="00E81862">
      <w:bookmarkStart w:id="0" w:name="_GoBack"/>
      <w:bookmarkEnd w:id="0"/>
    </w:p>
    <w:sectPr w:rsidR="00E818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C2C"/>
    <w:rsid w:val="000C6C2C"/>
    <w:rsid w:val="0085751F"/>
    <w:rsid w:val="00E8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5751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ar-SA"/>
    </w:rPr>
  </w:style>
  <w:style w:type="paragraph" w:styleId="Nadpis7">
    <w:name w:val="heading 7"/>
    <w:basedOn w:val="Normlny"/>
    <w:next w:val="Normlny"/>
    <w:link w:val="Nadpis7Char"/>
    <w:semiHidden/>
    <w:unhideWhenUsed/>
    <w:qFormat/>
    <w:rsid w:val="0085751F"/>
    <w:pPr>
      <w:keepNext/>
      <w:tabs>
        <w:tab w:val="num" w:pos="5040"/>
      </w:tabs>
      <w:ind w:left="5040" w:hanging="360"/>
      <w:jc w:val="center"/>
      <w:outlineLvl w:val="6"/>
    </w:pPr>
    <w:rPr>
      <w:b/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semiHidden/>
    <w:rsid w:val="0085751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ormlnywebov">
    <w:name w:val="Normal (Web)"/>
    <w:basedOn w:val="Normlny"/>
    <w:semiHidden/>
    <w:unhideWhenUsed/>
    <w:rsid w:val="0085751F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5751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ar-SA"/>
    </w:rPr>
  </w:style>
  <w:style w:type="paragraph" w:styleId="Nadpis7">
    <w:name w:val="heading 7"/>
    <w:basedOn w:val="Normlny"/>
    <w:next w:val="Normlny"/>
    <w:link w:val="Nadpis7Char"/>
    <w:semiHidden/>
    <w:unhideWhenUsed/>
    <w:qFormat/>
    <w:rsid w:val="0085751F"/>
    <w:pPr>
      <w:keepNext/>
      <w:tabs>
        <w:tab w:val="num" w:pos="5040"/>
      </w:tabs>
      <w:ind w:left="5040" w:hanging="360"/>
      <w:jc w:val="center"/>
      <w:outlineLvl w:val="6"/>
    </w:pPr>
    <w:rPr>
      <w:b/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semiHidden/>
    <w:rsid w:val="0085751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ormlnywebov">
    <w:name w:val="Normal (Web)"/>
    <w:basedOn w:val="Normlny"/>
    <w:semiHidden/>
    <w:unhideWhenUsed/>
    <w:rsid w:val="0085751F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1968</Words>
  <Characters>11222</Characters>
  <Application>Microsoft Office Word</Application>
  <DocSecurity>0</DocSecurity>
  <Lines>93</Lines>
  <Paragraphs>26</Paragraphs>
  <ScaleCrop>false</ScaleCrop>
  <Company>Hewlett-Packard Company</Company>
  <LinksUpToDate>false</LinksUpToDate>
  <CharactersWithSpaces>13164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NEMCE</dc:creator>
  <cp:keywords/>
  <dc:description/>
  <cp:lastModifiedBy>OBEC NEMCE</cp:lastModifiedBy>
  <cp:revision>3</cp:revision>
  <dcterms:created xsi:type="dcterms:W3CDTF">2011-12-12T11:49:00Z</dcterms:created>
  <dcterms:modified xsi:type="dcterms:W3CDTF">2011-12-12T11:50:00Z</dcterms:modified>
</cp:coreProperties>
</file>