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FB" w:rsidRDefault="00101CFB" w:rsidP="00101CFB">
      <w:pPr>
        <w:pStyle w:val="Normlnywebov"/>
        <w:tabs>
          <w:tab w:val="left" w:pos="8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UZNESENIE</w:t>
      </w:r>
    </w:p>
    <w:p w:rsidR="00101CFB" w:rsidRDefault="00101CFB" w:rsidP="00101CFB">
      <w:pPr>
        <w:pStyle w:val="Standard"/>
        <w:jc w:val="center"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>z XXVII. zasadnutia Obecného zastupiteľstva Nemce,</w:t>
      </w:r>
    </w:p>
    <w:p w:rsidR="00101CFB" w:rsidRDefault="00101CFB" w:rsidP="00101CFB">
      <w:pPr>
        <w:pStyle w:val="Standard"/>
        <w:jc w:val="center"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>konané  dňa  02. decembra   2014  v Nemciach.</w:t>
      </w:r>
    </w:p>
    <w:p w:rsidR="00101CFB" w:rsidRDefault="00101CFB" w:rsidP="00101CFB">
      <w:pPr>
        <w:pStyle w:val="Standard"/>
        <w:jc w:val="center"/>
        <w:rPr>
          <w:rFonts w:cs="Times New Roman"/>
          <w:b/>
          <w:bCs/>
          <w:iCs/>
          <w:lang w:val="sk-SK"/>
        </w:rPr>
      </w:pPr>
    </w:p>
    <w:p w:rsidR="00101CFB" w:rsidRDefault="00101CFB" w:rsidP="00101CFB">
      <w:pPr>
        <w:pStyle w:val="Standard"/>
        <w:jc w:val="center"/>
        <w:rPr>
          <w:rFonts w:cs="Times New Roman"/>
          <w:b/>
          <w:bCs/>
          <w:iCs/>
          <w:lang w:val="sk-SK"/>
        </w:rPr>
      </w:pPr>
    </w:p>
    <w:p w:rsidR="00101CFB" w:rsidRDefault="00101CFB" w:rsidP="00101CFB">
      <w:pPr>
        <w:pStyle w:val="Standard"/>
        <w:jc w:val="center"/>
        <w:rPr>
          <w:rFonts w:cs="Times New Roman"/>
          <w:b/>
          <w:bCs/>
          <w:iCs/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b/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>K bodu č. 1. Otvorenie, schválenie programu.</w:t>
      </w:r>
    </w:p>
    <w:p w:rsidR="00101CFB" w:rsidRDefault="00101CFB" w:rsidP="00101CFB">
      <w:pPr>
        <w:pStyle w:val="Standard"/>
        <w:tabs>
          <w:tab w:val="left" w:pos="4320"/>
        </w:tabs>
        <w:ind w:left="360"/>
        <w:jc w:val="both"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 xml:space="preserve"> </w:t>
      </w:r>
    </w:p>
    <w:p w:rsidR="00101CFB" w:rsidRDefault="00101CFB" w:rsidP="00101CFB">
      <w:pPr>
        <w:pStyle w:val="Standard"/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Uznesenie</w:t>
      </w:r>
    </w:p>
    <w:p w:rsidR="00101CFB" w:rsidRDefault="00101CFB" w:rsidP="00101CFB">
      <w:pPr>
        <w:pStyle w:val="Standard"/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č. 316/2014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Obecné zastupiteľstvo  v Nemciach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/>
          <w:bCs/>
          <w:iCs/>
          <w:lang w:val="sk-SK"/>
        </w:rPr>
        <w:t>Schvaľuje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bCs/>
          <w:iCs/>
          <w:lang w:val="sk-SK"/>
        </w:rPr>
      </w:pPr>
      <w:r>
        <w:rPr>
          <w:rFonts w:cs="Times New Roman"/>
          <w:bCs/>
          <w:iCs/>
          <w:lang w:val="sk-SK"/>
        </w:rPr>
        <w:t xml:space="preserve">     Program XXVII. zasadnutia obecného zastupiteľstva .</w:t>
      </w:r>
    </w:p>
    <w:p w:rsidR="00101CFB" w:rsidRDefault="00101CFB" w:rsidP="00101CFB">
      <w:pPr>
        <w:pStyle w:val="Standard"/>
        <w:jc w:val="both"/>
        <w:rPr>
          <w:rFonts w:cs="Times New Roman"/>
          <w:bCs/>
          <w:iCs/>
          <w:lang w:val="sk-SK"/>
        </w:rPr>
      </w:pPr>
      <w:r>
        <w:rPr>
          <w:rFonts w:cs="Times New Roman"/>
          <w:bCs/>
          <w:iCs/>
          <w:lang w:val="sk-SK"/>
        </w:rPr>
        <w:t xml:space="preserve">          </w:t>
      </w:r>
    </w:p>
    <w:p w:rsidR="00101CFB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Prítomní  poslanci: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Ján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</w:p>
    <w:p w:rsidR="00101CFB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Eva Tóthová, Andrea </w:t>
      </w:r>
    </w:p>
    <w:p w:rsidR="00101CFB" w:rsidRPr="004A242D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r w:rsidRPr="004A242D">
        <w:rPr>
          <w:lang w:val="sk-SK"/>
        </w:rPr>
        <w:t xml:space="preserve">Verešová        </w:t>
      </w:r>
    </w:p>
    <w:p w:rsidR="00101CFB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Hlasovali za:          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 Ján</w:t>
      </w:r>
      <w:r>
        <w:rPr>
          <w:lang w:val="sk-SK"/>
        </w:rPr>
        <w:t xml:space="preserve">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</w:p>
    <w:p w:rsidR="00101CFB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Eva Tóthová, Andrea </w:t>
      </w:r>
    </w:p>
    <w:p w:rsidR="00101CFB" w:rsidRPr="004A242D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r w:rsidRPr="004A242D">
        <w:rPr>
          <w:lang w:val="sk-SK"/>
        </w:rPr>
        <w:t xml:space="preserve">Verešová        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Zdržali sa :              0      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Proti:                       0   </w:t>
      </w:r>
    </w:p>
    <w:p w:rsidR="00101CFB" w:rsidRDefault="00101CFB" w:rsidP="00101CFB">
      <w:pPr>
        <w:pStyle w:val="Standard"/>
        <w:rPr>
          <w:b/>
          <w:lang w:val="sk-SK"/>
        </w:rPr>
      </w:pPr>
      <w:r>
        <w:rPr>
          <w:rFonts w:ascii="Verdana" w:hAnsi="Verdana" w:cs="Arial"/>
          <w:sz w:val="20"/>
          <w:lang w:val="sk-SK"/>
        </w:rPr>
        <w:t xml:space="preserve"> </w:t>
      </w:r>
    </w:p>
    <w:p w:rsidR="00101CFB" w:rsidRDefault="00101CFB" w:rsidP="00101CFB">
      <w:pPr>
        <w:pStyle w:val="Standard"/>
        <w:jc w:val="both"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>K bodu č. 2. Voľba návrhovej komisie, určenie overovateľov zápisnice a zapisovateľa OZ.</w:t>
      </w:r>
    </w:p>
    <w:p w:rsidR="00101CFB" w:rsidRDefault="00101CFB" w:rsidP="00101CFB">
      <w:pPr>
        <w:pStyle w:val="Standard"/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Uznesenie</w:t>
      </w:r>
    </w:p>
    <w:p w:rsidR="00101CFB" w:rsidRDefault="00101CFB" w:rsidP="00101CFB">
      <w:pPr>
        <w:pStyle w:val="Standard"/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č. 317/2014</w:t>
      </w:r>
    </w:p>
    <w:p w:rsidR="00101CFB" w:rsidRDefault="00101CFB" w:rsidP="00101CFB">
      <w:pPr>
        <w:pStyle w:val="Standard"/>
        <w:jc w:val="center"/>
        <w:rPr>
          <w:rFonts w:cs="Times New Roman"/>
          <w:b/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Obecné zastupiteľstvo  v Nemciach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/>
          <w:bCs/>
          <w:iCs/>
          <w:lang w:val="sk-SK"/>
        </w:rPr>
        <w:t>Schvaľuje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Voľbu návrhovej komisie v zložení:  Ing. Ján Slovák, Alena </w:t>
      </w:r>
      <w:proofErr w:type="spellStart"/>
      <w:r>
        <w:rPr>
          <w:rFonts w:cs="Times New Roman"/>
          <w:lang w:val="sk-SK"/>
        </w:rPr>
        <w:t>Samuelčíková</w:t>
      </w:r>
      <w:proofErr w:type="spellEnd"/>
      <w:r>
        <w:rPr>
          <w:rFonts w:cs="Times New Roman"/>
          <w:lang w:val="sk-SK"/>
        </w:rPr>
        <w:t>, Eva Tóthová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Určenie overovateľov zápisnice :  Libuša </w:t>
      </w:r>
      <w:proofErr w:type="spellStart"/>
      <w:r>
        <w:rPr>
          <w:rFonts w:cs="Times New Roman"/>
          <w:lang w:val="sk-SK"/>
        </w:rPr>
        <w:t>Riečanová</w:t>
      </w:r>
      <w:proofErr w:type="spellEnd"/>
      <w:r>
        <w:rPr>
          <w:rFonts w:cs="Times New Roman"/>
          <w:lang w:val="sk-SK"/>
        </w:rPr>
        <w:t xml:space="preserve">, Andrea Verešová 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Zapisovateľa OZ :  Mgr. Danka </w:t>
      </w:r>
      <w:proofErr w:type="spellStart"/>
      <w:r>
        <w:rPr>
          <w:rFonts w:cs="Times New Roman"/>
          <w:lang w:val="sk-SK"/>
        </w:rPr>
        <w:t>Bugáňová</w:t>
      </w:r>
      <w:proofErr w:type="spellEnd"/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Prítomní  poslanci: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Ján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</w:p>
    <w:p w:rsidR="00101CFB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Eva Tóthová, Andrea </w:t>
      </w:r>
    </w:p>
    <w:p w:rsidR="00101CFB" w:rsidRPr="004A242D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r w:rsidRPr="004A242D">
        <w:rPr>
          <w:lang w:val="sk-SK"/>
        </w:rPr>
        <w:t xml:space="preserve">Verešová        </w:t>
      </w:r>
    </w:p>
    <w:p w:rsidR="00101CFB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Hlasovali za:          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Ján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</w:p>
    <w:p w:rsidR="00101CFB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Eva Tóthová, Andrea </w:t>
      </w:r>
    </w:p>
    <w:p w:rsidR="00101CFB" w:rsidRPr="004A242D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r w:rsidRPr="004A242D">
        <w:rPr>
          <w:lang w:val="sk-SK"/>
        </w:rPr>
        <w:t xml:space="preserve">Verešová        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Zdržali sa :              0      </w:t>
      </w:r>
    </w:p>
    <w:p w:rsidR="00101CFB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Proti:                       0   </w:t>
      </w:r>
    </w:p>
    <w:p w:rsidR="00101CFB" w:rsidRDefault="00101CFB" w:rsidP="00101CFB">
      <w:pPr>
        <w:pStyle w:val="Standard"/>
        <w:rPr>
          <w:lang w:val="sk-SK"/>
        </w:rPr>
      </w:pPr>
    </w:p>
    <w:p w:rsidR="00101CFB" w:rsidRPr="004A242D" w:rsidRDefault="00101CFB" w:rsidP="00101CFB">
      <w:pPr>
        <w:pStyle w:val="Standard"/>
        <w:rPr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b/>
          <w:lang w:val="sk-SK"/>
        </w:rPr>
      </w:pPr>
    </w:p>
    <w:p w:rsidR="00101CFB" w:rsidRDefault="00101CFB" w:rsidP="00101CFB">
      <w:pPr>
        <w:pStyle w:val="Zkladntext2"/>
        <w:widowControl/>
        <w:numPr>
          <w:ilvl w:val="0"/>
          <w:numId w:val="1"/>
        </w:numPr>
        <w:autoSpaceDN/>
        <w:spacing w:after="0" w:line="240" w:lineRule="auto"/>
        <w:textAlignment w:val="auto"/>
        <w:rPr>
          <w:rFonts w:ascii="Times New Roman" w:hAnsi="Times New Roman" w:cs="Times New Roman"/>
          <w:b/>
          <w:szCs w:val="24"/>
        </w:rPr>
      </w:pPr>
      <w:r w:rsidRPr="00BA2E41">
        <w:rPr>
          <w:rFonts w:ascii="Times New Roman" w:hAnsi="Times New Roman" w:cs="Times New Roman"/>
          <w:b/>
          <w:szCs w:val="24"/>
        </w:rPr>
        <w:lastRenderedPageBreak/>
        <w:t>K bodu č. 3. Kontrola uznesení z rokovania OZ  zo dňa 30.10.2014</w:t>
      </w: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b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Uznesenie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č. 318/2014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Obecné zastupiteľstvo  v Nemciach</w:t>
      </w: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/>
          <w:bCs/>
          <w:iCs/>
          <w:lang w:val="sk-SK"/>
        </w:rPr>
        <w:t xml:space="preserve">Konštatuje, že </w:t>
      </w:r>
    </w:p>
    <w:p w:rsidR="00101CFB" w:rsidRDefault="00101CFB" w:rsidP="00101CFB">
      <w:pPr>
        <w:pStyle w:val="Standard"/>
        <w:jc w:val="both"/>
        <w:rPr>
          <w:rFonts w:cs="Times New Roman"/>
          <w:bCs/>
          <w:iCs/>
          <w:lang w:val="sk-SK"/>
        </w:rPr>
      </w:pPr>
    </w:p>
    <w:p w:rsidR="00101CFB" w:rsidRPr="00511F1F" w:rsidRDefault="00101CFB" w:rsidP="00101CFB">
      <w:pPr>
        <w:pStyle w:val="Standard"/>
        <w:jc w:val="both"/>
        <w:rPr>
          <w:rFonts w:cs="Times New Roman"/>
          <w:bCs/>
          <w:iCs/>
          <w:lang w:val="sk-SK"/>
        </w:rPr>
      </w:pPr>
      <w:r w:rsidRPr="00511F1F">
        <w:rPr>
          <w:rFonts w:cs="Times New Roman"/>
          <w:bCs/>
          <w:iCs/>
          <w:lang w:val="sk-SK"/>
        </w:rPr>
        <w:t xml:space="preserve">     uznesenie č. </w:t>
      </w:r>
      <w:r>
        <w:rPr>
          <w:rFonts w:cs="Times New Roman"/>
          <w:bCs/>
          <w:iCs/>
          <w:lang w:val="sk-SK"/>
        </w:rPr>
        <w:t>282,283/2014 sú splnené ako aj uznesenia č. 299-308/2014 a uznesenie č. 310 – 315/2014. Uznesenie č. 309/2014 je v priebehu plnenie / inventarizácia majetku obce/.</w:t>
      </w: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Prítomní  poslanci: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Ján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</w:p>
    <w:p w:rsidR="00101CFB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Eva Tóthová, Andrea </w:t>
      </w:r>
    </w:p>
    <w:p w:rsidR="00101CFB" w:rsidRPr="004A242D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r w:rsidRPr="004A242D">
        <w:rPr>
          <w:lang w:val="sk-SK"/>
        </w:rPr>
        <w:t xml:space="preserve">Verešová        </w:t>
      </w:r>
    </w:p>
    <w:p w:rsidR="00101CFB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Hlasovali za:          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Ján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</w:p>
    <w:p w:rsidR="00101CFB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Eva Tóthová, Andrea </w:t>
      </w:r>
    </w:p>
    <w:p w:rsidR="00101CFB" w:rsidRPr="004A242D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r w:rsidRPr="004A242D">
        <w:rPr>
          <w:lang w:val="sk-SK"/>
        </w:rPr>
        <w:t xml:space="preserve">Verešová        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Zdržali sa :              0      </w:t>
      </w:r>
    </w:p>
    <w:p w:rsidR="00101CFB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Proti:                       0   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</w:p>
    <w:p w:rsidR="00101CFB" w:rsidRDefault="00101CFB" w:rsidP="00101CFB">
      <w:pPr>
        <w:pStyle w:val="Zkladntext2"/>
        <w:widowControl/>
        <w:numPr>
          <w:ilvl w:val="0"/>
          <w:numId w:val="1"/>
        </w:numPr>
        <w:autoSpaceDN/>
        <w:spacing w:after="0" w:line="240" w:lineRule="auto"/>
        <w:textAlignment w:val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K bodu č. 4</w:t>
      </w:r>
      <w:r w:rsidRPr="00BA2E41">
        <w:rPr>
          <w:rFonts w:ascii="Times New Roman" w:hAnsi="Times New Roman" w:cs="Times New Roman"/>
          <w:b/>
          <w:szCs w:val="24"/>
        </w:rPr>
        <w:t>. Výstavba nájomných obecných bytov – schválenie investičného zámeru</w:t>
      </w: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b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Uznesenie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č. 319/2014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Obecné zastupiteľstvo  v Nemciach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Pr="00880600" w:rsidRDefault="00101CFB" w:rsidP="00101CFB">
      <w:pPr>
        <w:pStyle w:val="Standard"/>
        <w:jc w:val="both"/>
        <w:rPr>
          <w:rFonts w:cs="Times New Roman"/>
          <w:b/>
          <w:lang w:val="sk-SK"/>
        </w:rPr>
      </w:pPr>
      <w:r w:rsidRPr="00880600">
        <w:rPr>
          <w:rFonts w:cs="Times New Roman"/>
          <w:b/>
          <w:lang w:val="sk-SK"/>
        </w:rPr>
        <w:t xml:space="preserve">Schvaľuje 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Pr="00DE5762" w:rsidRDefault="00101CFB" w:rsidP="00101CFB">
      <w:pPr>
        <w:pStyle w:val="Default"/>
        <w:spacing w:after="83"/>
      </w:pPr>
      <w:r w:rsidRPr="00DE5762">
        <w:t xml:space="preserve">1/ investičný zámer kúpy </w:t>
      </w:r>
    </w:p>
    <w:p w:rsidR="00101CFB" w:rsidRPr="00DE5762" w:rsidRDefault="00101CFB" w:rsidP="00101CFB">
      <w:pPr>
        <w:pStyle w:val="Default"/>
        <w:numPr>
          <w:ilvl w:val="0"/>
          <w:numId w:val="2"/>
        </w:numPr>
        <w:spacing w:after="83"/>
        <w:jc w:val="both"/>
      </w:pPr>
      <w:r w:rsidRPr="00DE5762">
        <w:t xml:space="preserve">sociálnej budovy  so súpisným číslom 300, postavenej na parcele registra „C“ </w:t>
      </w:r>
      <w:proofErr w:type="spellStart"/>
      <w:r w:rsidRPr="00DE5762">
        <w:t>parc</w:t>
      </w:r>
      <w:proofErr w:type="spellEnd"/>
      <w:r w:rsidRPr="00DE5762">
        <w:t>. č. 445/51, zastavané plochy a nádvoria, o výmere 579 m</w:t>
      </w:r>
      <w:r w:rsidRPr="00DE5762">
        <w:rPr>
          <w:vertAlign w:val="superscript"/>
        </w:rPr>
        <w:t xml:space="preserve">2 </w:t>
      </w:r>
      <w:r w:rsidRPr="00DE5762">
        <w:t>(ďalej len „sociálna budova“). Právny vzťah k sociálnej budove je zapísaný na LV č. 968, katastrálne územie Nemce, okres Banská Bystrica, obec Nemce,</w:t>
      </w:r>
    </w:p>
    <w:p w:rsidR="00101CFB" w:rsidRPr="00DE5762" w:rsidRDefault="00101CFB" w:rsidP="00101CFB">
      <w:pPr>
        <w:pStyle w:val="Default"/>
        <w:numPr>
          <w:ilvl w:val="0"/>
          <w:numId w:val="2"/>
        </w:numPr>
        <w:spacing w:after="83"/>
        <w:jc w:val="both"/>
      </w:pPr>
      <w:r w:rsidRPr="00DE5762">
        <w:rPr>
          <w:color w:val="auto"/>
        </w:rPr>
        <w:t>22</w:t>
      </w:r>
      <w:r w:rsidRPr="00DE5762">
        <w:rPr>
          <w:b/>
          <w:color w:val="auto"/>
        </w:rPr>
        <w:t xml:space="preserve"> </w:t>
      </w:r>
      <w:r w:rsidRPr="00DE5762">
        <w:rPr>
          <w:color w:val="auto"/>
        </w:rPr>
        <w:t>nájomných</w:t>
      </w:r>
      <w:r w:rsidRPr="00DE5762">
        <w:t xml:space="preserve"> bytov v bežnom štandarde, ktoré sa budú nachádzať v sociálnej budove </w:t>
      </w:r>
    </w:p>
    <w:p w:rsidR="00101CFB" w:rsidRPr="00DE5762" w:rsidRDefault="00101CFB" w:rsidP="00101CFB">
      <w:pPr>
        <w:pStyle w:val="Default"/>
        <w:numPr>
          <w:ilvl w:val="0"/>
          <w:numId w:val="2"/>
        </w:numPr>
        <w:spacing w:after="83"/>
        <w:jc w:val="both"/>
      </w:pPr>
      <w:r w:rsidRPr="00DE5762">
        <w:t>k  bytom prislúchajúcich spoluvlastníckych podielov na spoločných častiach a spoločných zariadeniach sociálnej budovy a príslušenstva sociálnej budovy,</w:t>
      </w:r>
    </w:p>
    <w:p w:rsidR="00101CFB" w:rsidRDefault="00101CFB" w:rsidP="00101CFB">
      <w:pPr>
        <w:pStyle w:val="Default"/>
        <w:spacing w:after="83"/>
        <w:jc w:val="both"/>
      </w:pPr>
      <w:r>
        <w:t>2/</w:t>
      </w:r>
      <w:r w:rsidRPr="00DE5762">
        <w:t xml:space="preserve"> spôsob financovania realizácie kúpy sociálnej budovy, obecných nájomných bytov a technickej vybavenosti k bytom tak, že 40% z obstarávacích nákladov na financovanie kúpy sociálnej budovy a bytov  bude financovaných z dotácie Ministerstva dopravy, výstavby a regionálneho rozvoja Slovenskej republiky v zmysle zákona č. 443/2010 Z. z. o dotáciách na rozvoj bývania a o sociálnom bývaní a 60% z obstarávacích nákladov na financovanie kúpy sociálnej budovy a bytov  bude financovaných z prostriedkov, ktoré získa obec od Štátneho fondu rozvoja bývania formou úveru alebo nenávratného príspevku v zmysle zákona č. 150/2013 Z. z. o Štátnom fonde rozvoja bývania</w:t>
      </w:r>
      <w:r>
        <w:t>.</w:t>
      </w:r>
    </w:p>
    <w:p w:rsidR="00101CFB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880600">
        <w:rPr>
          <w:lang w:val="sk-SK"/>
        </w:rPr>
        <w:t xml:space="preserve">Prítomní  poslanci: Mgr. Danka </w:t>
      </w:r>
      <w:proofErr w:type="spellStart"/>
      <w:r w:rsidRPr="00880600">
        <w:rPr>
          <w:lang w:val="sk-SK"/>
        </w:rPr>
        <w:t>Bugáňová</w:t>
      </w:r>
      <w:proofErr w:type="spellEnd"/>
      <w:r w:rsidRPr="00880600">
        <w:rPr>
          <w:lang w:val="sk-SK"/>
        </w:rPr>
        <w:t xml:space="preserve">, Mgr. Peter </w:t>
      </w:r>
      <w:proofErr w:type="spellStart"/>
      <w:r w:rsidRPr="00880600">
        <w:rPr>
          <w:lang w:val="sk-SK"/>
        </w:rPr>
        <w:t>Caban</w:t>
      </w:r>
      <w:proofErr w:type="spellEnd"/>
      <w:r w:rsidRPr="00880600">
        <w:rPr>
          <w:lang w:val="sk-SK"/>
        </w:rPr>
        <w:t xml:space="preserve">, </w:t>
      </w:r>
      <w:r>
        <w:rPr>
          <w:lang w:val="sk-SK"/>
        </w:rPr>
        <w:t xml:space="preserve">Branislav Lichý, </w:t>
      </w:r>
      <w:r w:rsidRPr="00880600">
        <w:rPr>
          <w:lang w:val="sk-SK"/>
        </w:rPr>
        <w:t>Ján</w:t>
      </w:r>
    </w:p>
    <w:p w:rsidR="00101CFB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880600">
        <w:rPr>
          <w:lang w:val="sk-SK"/>
        </w:rPr>
        <w:t xml:space="preserve">                                </w:t>
      </w:r>
      <w:proofErr w:type="spellStart"/>
      <w:r w:rsidRPr="00880600">
        <w:rPr>
          <w:lang w:val="sk-SK"/>
        </w:rPr>
        <w:t>Malachovský</w:t>
      </w:r>
      <w:proofErr w:type="spellEnd"/>
      <w:r w:rsidRPr="00880600">
        <w:rPr>
          <w:lang w:val="sk-SK"/>
        </w:rPr>
        <w:t xml:space="preserve">, Libuša  </w:t>
      </w:r>
      <w:proofErr w:type="spellStart"/>
      <w:r w:rsidRPr="00880600">
        <w:rPr>
          <w:lang w:val="sk-SK"/>
        </w:rPr>
        <w:t>Riečanová</w:t>
      </w:r>
      <w:proofErr w:type="spellEnd"/>
      <w:r w:rsidRPr="00880600">
        <w:rPr>
          <w:lang w:val="sk-SK"/>
        </w:rPr>
        <w:t xml:space="preserve">, Alena </w:t>
      </w:r>
      <w:proofErr w:type="spellStart"/>
      <w:r w:rsidRPr="00880600">
        <w:rPr>
          <w:lang w:val="sk-SK"/>
        </w:rPr>
        <w:t>Samuelčíková</w:t>
      </w:r>
      <w:proofErr w:type="spellEnd"/>
      <w:r w:rsidRPr="00880600">
        <w:rPr>
          <w:lang w:val="sk-SK"/>
        </w:rPr>
        <w:t xml:space="preserve">, Ing. Ján Slovák, </w:t>
      </w:r>
    </w:p>
    <w:p w:rsidR="00101CFB" w:rsidRPr="00880600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880600">
        <w:rPr>
          <w:lang w:val="sk-SK"/>
        </w:rPr>
        <w:t xml:space="preserve">                                Eva Tóthová, Andrea  Verešová        </w:t>
      </w:r>
    </w:p>
    <w:p w:rsidR="00101CFB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880600">
        <w:rPr>
          <w:lang w:val="sk-SK"/>
        </w:rPr>
        <w:lastRenderedPageBreak/>
        <w:t xml:space="preserve">Hlasovali za:         </w:t>
      </w:r>
      <w:r>
        <w:rPr>
          <w:lang w:val="sk-SK"/>
        </w:rPr>
        <w:t xml:space="preserve"> </w:t>
      </w:r>
      <w:r w:rsidRPr="00880600">
        <w:rPr>
          <w:lang w:val="sk-SK"/>
        </w:rPr>
        <w:t xml:space="preserve"> Mgr. Peter </w:t>
      </w:r>
      <w:proofErr w:type="spellStart"/>
      <w:r w:rsidRPr="00880600">
        <w:rPr>
          <w:lang w:val="sk-SK"/>
        </w:rPr>
        <w:t>Caban</w:t>
      </w:r>
      <w:proofErr w:type="spellEnd"/>
      <w:r w:rsidRPr="00880600">
        <w:rPr>
          <w:lang w:val="sk-SK"/>
        </w:rPr>
        <w:t xml:space="preserve">, </w:t>
      </w:r>
      <w:r>
        <w:rPr>
          <w:lang w:val="sk-SK"/>
        </w:rPr>
        <w:t xml:space="preserve">Branislav Lichý, </w:t>
      </w:r>
      <w:r w:rsidRPr="00880600">
        <w:rPr>
          <w:lang w:val="sk-SK"/>
        </w:rPr>
        <w:t xml:space="preserve">Ján </w:t>
      </w:r>
      <w:proofErr w:type="spellStart"/>
      <w:r w:rsidRPr="00880600">
        <w:rPr>
          <w:lang w:val="sk-SK"/>
        </w:rPr>
        <w:t>Malachovský</w:t>
      </w:r>
      <w:proofErr w:type="spellEnd"/>
      <w:r w:rsidRPr="003053F4">
        <w:rPr>
          <w:lang w:val="sk-SK"/>
        </w:rPr>
        <w:t xml:space="preserve">, Libuša </w:t>
      </w:r>
      <w:proofErr w:type="spellStart"/>
      <w:r w:rsidRPr="003053F4">
        <w:rPr>
          <w:lang w:val="sk-SK"/>
        </w:rPr>
        <w:t>Riečanová</w:t>
      </w:r>
      <w:proofErr w:type="spellEnd"/>
      <w:r>
        <w:rPr>
          <w:lang w:val="sk-SK"/>
        </w:rPr>
        <w:t>,</w:t>
      </w:r>
    </w:p>
    <w:p w:rsidR="00101CFB" w:rsidRPr="00403943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03943">
        <w:rPr>
          <w:lang w:val="sk-SK"/>
        </w:rPr>
        <w:t xml:space="preserve">                              </w:t>
      </w:r>
      <w:r>
        <w:rPr>
          <w:lang w:val="sk-SK"/>
        </w:rPr>
        <w:t xml:space="preserve"> </w:t>
      </w:r>
      <w:r w:rsidRPr="00403943">
        <w:rPr>
          <w:lang w:val="sk-SK"/>
        </w:rPr>
        <w:t xml:space="preserve"> Alena   </w:t>
      </w:r>
      <w:proofErr w:type="spellStart"/>
      <w:r w:rsidRPr="00403943">
        <w:rPr>
          <w:lang w:val="sk-SK"/>
        </w:rPr>
        <w:t>Samuelčíková</w:t>
      </w:r>
      <w:proofErr w:type="spellEnd"/>
      <w:r w:rsidRPr="00403943">
        <w:rPr>
          <w:lang w:val="sk-SK"/>
        </w:rPr>
        <w:t>,  Ing. Ján Slovák</w:t>
      </w:r>
      <w:r>
        <w:rPr>
          <w:lang w:val="sk-SK"/>
        </w:rPr>
        <w:t>,</w:t>
      </w:r>
      <w:r w:rsidRPr="00403943">
        <w:rPr>
          <w:lang w:val="sk-SK"/>
        </w:rPr>
        <w:t xml:space="preserve"> 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Zdržali sa :              0      </w:t>
      </w:r>
    </w:p>
    <w:p w:rsidR="00101CFB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Proti:                      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 </w:t>
      </w:r>
      <w:r w:rsidRPr="003053F4">
        <w:rPr>
          <w:lang w:val="sk-SK"/>
        </w:rPr>
        <w:t>,  Eva Tóthová</w:t>
      </w:r>
      <w:r>
        <w:rPr>
          <w:lang w:val="sk-SK"/>
        </w:rPr>
        <w:t>, Andrea Verešová,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</w:p>
    <w:p w:rsidR="00101CFB" w:rsidRDefault="00101CFB" w:rsidP="00101CFB">
      <w:pPr>
        <w:pStyle w:val="Zkladntext2"/>
        <w:widowControl/>
        <w:numPr>
          <w:ilvl w:val="0"/>
          <w:numId w:val="1"/>
        </w:numPr>
        <w:autoSpaceDN/>
        <w:spacing w:after="0" w:line="240" w:lineRule="auto"/>
        <w:textAlignment w:val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 bodu č. </w:t>
      </w:r>
      <w:r w:rsidRPr="00BA2E41">
        <w:rPr>
          <w:rFonts w:ascii="Times New Roman" w:hAnsi="Times New Roman" w:cs="Times New Roman"/>
          <w:b/>
          <w:szCs w:val="24"/>
        </w:rPr>
        <w:t xml:space="preserve">  </w:t>
      </w:r>
      <w:r>
        <w:rPr>
          <w:rFonts w:ascii="Times New Roman" w:hAnsi="Times New Roman" w:cs="Times New Roman"/>
          <w:b/>
          <w:szCs w:val="24"/>
        </w:rPr>
        <w:t>5</w:t>
      </w:r>
      <w:r w:rsidRPr="00BA2E41">
        <w:rPr>
          <w:rFonts w:ascii="Times New Roman" w:hAnsi="Times New Roman" w:cs="Times New Roman"/>
          <w:b/>
          <w:szCs w:val="24"/>
        </w:rPr>
        <w:t>. Zmen</w:t>
      </w:r>
      <w:r>
        <w:rPr>
          <w:rFonts w:ascii="Times New Roman" w:hAnsi="Times New Roman" w:cs="Times New Roman"/>
          <w:b/>
          <w:szCs w:val="24"/>
        </w:rPr>
        <w:t>u</w:t>
      </w:r>
      <w:r w:rsidRPr="00BA2E41">
        <w:rPr>
          <w:rFonts w:ascii="Times New Roman" w:hAnsi="Times New Roman" w:cs="Times New Roman"/>
          <w:b/>
          <w:szCs w:val="24"/>
        </w:rPr>
        <w:t xml:space="preserve"> rozpočtu – Rozpočtové opatrenie č. </w:t>
      </w:r>
      <w:r>
        <w:rPr>
          <w:rFonts w:ascii="Times New Roman" w:hAnsi="Times New Roman" w:cs="Times New Roman"/>
          <w:b/>
          <w:szCs w:val="24"/>
        </w:rPr>
        <w:t xml:space="preserve">4 </w:t>
      </w:r>
      <w:r w:rsidRPr="00BA2E41">
        <w:rPr>
          <w:rFonts w:ascii="Times New Roman" w:hAnsi="Times New Roman" w:cs="Times New Roman"/>
          <w:b/>
          <w:szCs w:val="24"/>
        </w:rPr>
        <w:t>/2014</w:t>
      </w: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b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Uznesenie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č. 320/2014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Obecné zastupiteľstvo  v Nemciach</w:t>
      </w: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/>
          <w:bCs/>
          <w:iCs/>
          <w:lang w:val="sk-SK"/>
        </w:rPr>
        <w:t>Schvaľuje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Zkladntext2"/>
        <w:widowControl/>
        <w:numPr>
          <w:ilvl w:val="0"/>
          <w:numId w:val="1"/>
        </w:numPr>
        <w:autoSpaceDN/>
        <w:spacing w:after="0" w:line="240" w:lineRule="auto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  <w:r w:rsidRPr="00511F1F">
        <w:rPr>
          <w:rFonts w:ascii="Times New Roman" w:hAnsi="Times New Roman" w:cs="Times New Roman"/>
          <w:szCs w:val="24"/>
        </w:rPr>
        <w:t xml:space="preserve">  Zmen</w:t>
      </w:r>
      <w:r>
        <w:rPr>
          <w:rFonts w:ascii="Times New Roman" w:hAnsi="Times New Roman" w:cs="Times New Roman"/>
          <w:szCs w:val="24"/>
        </w:rPr>
        <w:t>u</w:t>
      </w:r>
      <w:r w:rsidRPr="00511F1F">
        <w:rPr>
          <w:rFonts w:ascii="Times New Roman" w:hAnsi="Times New Roman" w:cs="Times New Roman"/>
          <w:szCs w:val="24"/>
        </w:rPr>
        <w:t xml:space="preserve"> rozpočtu</w:t>
      </w:r>
      <w:r>
        <w:rPr>
          <w:rFonts w:ascii="Times New Roman" w:hAnsi="Times New Roman" w:cs="Times New Roman"/>
          <w:szCs w:val="24"/>
        </w:rPr>
        <w:t xml:space="preserve"> obce Nemce a rozpočtovej organizácie MŠ na rok 2014. </w:t>
      </w:r>
    </w:p>
    <w:p w:rsidR="00101CFB" w:rsidRDefault="00101CFB" w:rsidP="00101CFB">
      <w:pPr>
        <w:pStyle w:val="Zkladntext2"/>
        <w:widowControl/>
        <w:numPr>
          <w:ilvl w:val="0"/>
          <w:numId w:val="1"/>
        </w:numPr>
        <w:autoSpaceDN/>
        <w:spacing w:after="0" w:line="240" w:lineRule="auto"/>
        <w:textAlignment w:val="auto"/>
        <w:rPr>
          <w:rFonts w:ascii="Times New Roman" w:hAnsi="Times New Roman" w:cs="Times New Roman"/>
          <w:szCs w:val="24"/>
        </w:rPr>
      </w:pPr>
      <w:r w:rsidRPr="00511F1F">
        <w:rPr>
          <w:rFonts w:ascii="Times New Roman" w:hAnsi="Times New Roman" w:cs="Times New Roman"/>
          <w:szCs w:val="24"/>
        </w:rPr>
        <w:t xml:space="preserve"> Rozpočtové opatrenie č. </w:t>
      </w:r>
      <w:r>
        <w:rPr>
          <w:rFonts w:ascii="Times New Roman" w:hAnsi="Times New Roman" w:cs="Times New Roman"/>
          <w:szCs w:val="24"/>
        </w:rPr>
        <w:t>4</w:t>
      </w:r>
      <w:r w:rsidRPr="00511F1F">
        <w:rPr>
          <w:rFonts w:ascii="Times New Roman" w:hAnsi="Times New Roman" w:cs="Times New Roman"/>
          <w:szCs w:val="24"/>
        </w:rPr>
        <w:t>/2014</w:t>
      </w:r>
      <w:r>
        <w:rPr>
          <w:rFonts w:ascii="Times New Roman" w:hAnsi="Times New Roman" w:cs="Times New Roman"/>
          <w:szCs w:val="24"/>
        </w:rPr>
        <w:t>. / je prílohou uznesenia /</w:t>
      </w:r>
    </w:p>
    <w:p w:rsidR="00101CFB" w:rsidRPr="00511F1F" w:rsidRDefault="00101CFB" w:rsidP="00101CFB">
      <w:pPr>
        <w:pStyle w:val="Zkladntext2"/>
        <w:widowControl/>
        <w:numPr>
          <w:ilvl w:val="0"/>
          <w:numId w:val="1"/>
        </w:numPr>
        <w:autoSpaceDN/>
        <w:spacing w:after="0" w:line="240" w:lineRule="auto"/>
        <w:textAlignment w:val="auto"/>
        <w:rPr>
          <w:rFonts w:ascii="Times New Roman" w:hAnsi="Times New Roman" w:cs="Times New Roman"/>
          <w:szCs w:val="24"/>
        </w:rPr>
      </w:pP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Prítomní  poslanci: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Branislav Lichý, Ján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                                Eva Tóthová, Andrea Verešová        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Hlasovali za:          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Branislav Lichý, Ján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                                Eva Tóthová, Andrea Verešová        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Zdržali sa :              0      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Proti:                       0   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Uznesenie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č. 321/2014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Obecné zastupiteľstvo  v Nemciach</w:t>
      </w: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/>
          <w:bCs/>
          <w:iCs/>
          <w:lang w:val="sk-SK"/>
        </w:rPr>
        <w:t>Schvaľuje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Úpravu rozpočtu obce na novú funkčnú klasifikáciu danú Vyhláškou ŠÚ SR č. 257/2014, ktorá nadobúda účinnosť od 1.1.2015 pričom sa nemenia príjmy a výdavky rozpočtu. 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Prítomní  poslanci: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Branislav Lichý, Ján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                                Eva Tóthová, Andrea Verešová        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Hlasovali za:          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Branislav Lichý, Ján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                                Eva Tóthová, Andrea Verešová        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Zdržali sa :              0      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Proti:                       0   </w:t>
      </w:r>
    </w:p>
    <w:p w:rsidR="00101CFB" w:rsidRDefault="00101CFB" w:rsidP="00101CFB">
      <w:pPr>
        <w:pStyle w:val="Standard"/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Uznesenie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č. 322/2014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Obecné zastupiteľstvo  v Nemciach</w:t>
      </w: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/>
          <w:bCs/>
          <w:iCs/>
          <w:lang w:val="sk-SK"/>
        </w:rPr>
        <w:t>Schvaľuje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Starostovi obce možnosť presunu položiek a podpoložiek v rámci funkčnej klasifikácie v rozpočte obce Nemce na rok 2015.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 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Prítomní  poslanci: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Branislav Lichý, Ján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                                Eva Tóthová, Andrea Verešová        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Hlasovali za:          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Branislav Lichý, Ján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                                Eva Tóthová, Andrea Verešová        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Zdržali sa :              0      </w:t>
      </w:r>
    </w:p>
    <w:p w:rsidR="00101CFB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  <w:r w:rsidRPr="004A242D">
        <w:rPr>
          <w:lang w:val="sk-SK"/>
        </w:rPr>
        <w:t xml:space="preserve">Proti:                       0   </w:t>
      </w:r>
    </w:p>
    <w:p w:rsidR="00101CFB" w:rsidRPr="004A242D" w:rsidRDefault="00101CFB" w:rsidP="00101CFB">
      <w:pPr>
        <w:pStyle w:val="Standard"/>
        <w:numPr>
          <w:ilvl w:val="0"/>
          <w:numId w:val="1"/>
        </w:numPr>
        <w:rPr>
          <w:lang w:val="sk-SK"/>
        </w:rPr>
      </w:pPr>
    </w:p>
    <w:p w:rsidR="00101CFB" w:rsidRPr="00403943" w:rsidRDefault="00101CFB" w:rsidP="00101CFB">
      <w:pPr>
        <w:pStyle w:val="Zkladntext2"/>
        <w:widowControl/>
        <w:numPr>
          <w:ilvl w:val="0"/>
          <w:numId w:val="1"/>
        </w:numPr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Cs w:val="24"/>
        </w:rPr>
      </w:pPr>
      <w:r w:rsidRPr="00403943">
        <w:rPr>
          <w:rFonts w:ascii="Times New Roman" w:hAnsi="Times New Roman" w:cs="Times New Roman"/>
          <w:b/>
          <w:szCs w:val="24"/>
        </w:rPr>
        <w:t>K bodu č.  6. Rôzne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Uznesenie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č. 323/2014</w:t>
      </w:r>
    </w:p>
    <w:p w:rsidR="00101CFB" w:rsidRDefault="00101CFB" w:rsidP="00101CFB">
      <w:pPr>
        <w:pStyle w:val="Standard"/>
        <w:numPr>
          <w:ilvl w:val="0"/>
          <w:numId w:val="1"/>
        </w:numPr>
        <w:jc w:val="center"/>
        <w:rPr>
          <w:rFonts w:cs="Times New Roman"/>
          <w:b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Obecné zastupiteľstvo  v Nemciach</w:t>
      </w: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/>
          <w:bCs/>
          <w:iCs/>
          <w:lang w:val="sk-SK"/>
        </w:rPr>
        <w:t xml:space="preserve">Konštatuje, že </w:t>
      </w:r>
    </w:p>
    <w:p w:rsidR="00101CFB" w:rsidRDefault="00101CFB" w:rsidP="00101CFB">
      <w:pPr>
        <w:pStyle w:val="Standard"/>
        <w:jc w:val="both"/>
        <w:rPr>
          <w:rFonts w:cs="Times New Roman"/>
          <w:bCs/>
          <w:iCs/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Cs/>
          <w:iCs/>
          <w:lang w:val="sk-SK"/>
        </w:rPr>
        <w:t xml:space="preserve">p. Dušanovi </w:t>
      </w:r>
      <w:proofErr w:type="spellStart"/>
      <w:r>
        <w:rPr>
          <w:rFonts w:cs="Times New Roman"/>
          <w:bCs/>
          <w:iCs/>
          <w:lang w:val="sk-SK"/>
        </w:rPr>
        <w:t>Mydlovi</w:t>
      </w:r>
      <w:proofErr w:type="spellEnd"/>
      <w:r>
        <w:rPr>
          <w:rFonts w:cs="Times New Roman"/>
          <w:bCs/>
          <w:iCs/>
          <w:lang w:val="sk-SK"/>
        </w:rPr>
        <w:t xml:space="preserve">, starostovi obce Nemce zostáva nevyčerpaná dovolenka, ktorú si nemohol vyčerpať ani do konca roku 2014, pretože zabezpečoval neodkladné úlohy súvisiace s výkonom samosprávnosti pôsobenia obce a výkonu prenesenej pôsobnosti štátnej správy a z dôvodu skončenia kalendárneho roka 2014. Počet dní nevyčerpanej dovolenky sa určí k 15.12.2014. </w:t>
      </w:r>
      <w:r>
        <w:rPr>
          <w:rFonts w:cs="Times New Roman"/>
          <w:b/>
          <w:bCs/>
          <w:iCs/>
          <w:lang w:val="sk-SK"/>
        </w:rPr>
        <w:t xml:space="preserve"> 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numPr>
          <w:ilvl w:val="0"/>
          <w:numId w:val="1"/>
        </w:numPr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Obecné zastupiteľstvo  v Nemciach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Default="00101CFB" w:rsidP="00101CFB">
      <w:pPr>
        <w:pStyle w:val="Standard"/>
        <w:jc w:val="both"/>
        <w:rPr>
          <w:rFonts w:cs="Times New Roman"/>
          <w:b/>
          <w:lang w:val="sk-SK"/>
        </w:rPr>
      </w:pPr>
      <w:r w:rsidRPr="00956D01">
        <w:rPr>
          <w:rFonts w:cs="Times New Roman"/>
          <w:b/>
          <w:lang w:val="sk-SK"/>
        </w:rPr>
        <w:t>Rozhodlo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  <w:r w:rsidRPr="00956D01">
        <w:rPr>
          <w:rFonts w:cs="Times New Roman"/>
          <w:b/>
          <w:lang w:val="sk-SK"/>
        </w:rPr>
        <w:t xml:space="preserve"> 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   V zmysle  paragrafu 25 ods. 2 zákona č. 253/94 Zb. o právnom postavení a platových pomerov starostov obcí  a primátorov miest v znení neskorších predpisov a Zákonníka práce  poskytnúť p. Dušanovi </w:t>
      </w:r>
      <w:proofErr w:type="spellStart"/>
      <w:r>
        <w:rPr>
          <w:rFonts w:cs="Times New Roman"/>
          <w:lang w:val="sk-SK"/>
        </w:rPr>
        <w:t>Mydlovi</w:t>
      </w:r>
      <w:proofErr w:type="spellEnd"/>
      <w:r>
        <w:rPr>
          <w:rFonts w:cs="Times New Roman"/>
          <w:lang w:val="sk-SK"/>
        </w:rPr>
        <w:t xml:space="preserve">, starostovi obce náhradu platu z nevyčerpanej dovolenky v počte dní zistených k 15.12.2014.  </w:t>
      </w:r>
    </w:p>
    <w:p w:rsidR="00101CFB" w:rsidRDefault="00101CFB" w:rsidP="00101CFB">
      <w:pPr>
        <w:pStyle w:val="Standard"/>
        <w:jc w:val="both"/>
        <w:rPr>
          <w:rFonts w:cs="Times New Roman"/>
          <w:lang w:val="sk-SK"/>
        </w:rPr>
      </w:pP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Prítomní  poslanci: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>, Branislav Lichý, Ján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, Libuša </w:t>
      </w:r>
      <w:proofErr w:type="spellStart"/>
      <w:r w:rsidRPr="004A242D">
        <w:rPr>
          <w:lang w:val="sk-SK"/>
        </w:rPr>
        <w:t>Riečanová</w:t>
      </w:r>
      <w:proofErr w:type="spellEnd"/>
      <w:r w:rsidRPr="004A242D">
        <w:rPr>
          <w:lang w:val="sk-SK"/>
        </w:rPr>
        <w:t xml:space="preserve">, Alena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>, Ing. Ján Slovák,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                                Eva Tóthová, Andrea Verešová        </w:t>
      </w:r>
    </w:p>
    <w:p w:rsidR="00101CFB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Hlasovali za:           Mgr. Danka </w:t>
      </w:r>
      <w:proofErr w:type="spellStart"/>
      <w:r w:rsidRPr="004A242D">
        <w:rPr>
          <w:lang w:val="sk-SK"/>
        </w:rPr>
        <w:t>Bugáňová</w:t>
      </w:r>
      <w:proofErr w:type="spellEnd"/>
      <w:r w:rsidRPr="004A242D">
        <w:rPr>
          <w:lang w:val="sk-SK"/>
        </w:rPr>
        <w:t xml:space="preserve">, Mgr. Peter </w:t>
      </w:r>
      <w:proofErr w:type="spellStart"/>
      <w:r w:rsidRPr="004A242D">
        <w:rPr>
          <w:lang w:val="sk-SK"/>
        </w:rPr>
        <w:t>Caban</w:t>
      </w:r>
      <w:proofErr w:type="spellEnd"/>
      <w:r w:rsidRPr="004A242D">
        <w:rPr>
          <w:lang w:val="sk-SK"/>
        </w:rPr>
        <w:t xml:space="preserve">, Branislav Lichý, Alena </w:t>
      </w:r>
    </w:p>
    <w:p w:rsidR="00101CFB" w:rsidRPr="004A242D" w:rsidRDefault="00101CFB" w:rsidP="00101CFB">
      <w:pPr>
        <w:pStyle w:val="Standard"/>
        <w:rPr>
          <w:lang w:val="sk-SK"/>
        </w:rPr>
      </w:pPr>
      <w:r>
        <w:rPr>
          <w:lang w:val="sk-SK"/>
        </w:rPr>
        <w:t xml:space="preserve">                                </w:t>
      </w:r>
      <w:proofErr w:type="spellStart"/>
      <w:r w:rsidRPr="004A242D">
        <w:rPr>
          <w:lang w:val="sk-SK"/>
        </w:rPr>
        <w:t>Samuelčíková</w:t>
      </w:r>
      <w:proofErr w:type="spellEnd"/>
      <w:r w:rsidRPr="004A242D">
        <w:rPr>
          <w:lang w:val="sk-SK"/>
        </w:rPr>
        <w:t xml:space="preserve">, Ing. Ján Slovák, Eva Tóthová, Andrea Verešová        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Zdržali sa :              0      </w:t>
      </w:r>
    </w:p>
    <w:p w:rsidR="00101CFB" w:rsidRPr="004A242D" w:rsidRDefault="00101CFB" w:rsidP="00101CFB">
      <w:pPr>
        <w:pStyle w:val="Standard"/>
        <w:rPr>
          <w:lang w:val="sk-SK"/>
        </w:rPr>
      </w:pPr>
      <w:r w:rsidRPr="004A242D">
        <w:rPr>
          <w:lang w:val="sk-SK"/>
        </w:rPr>
        <w:t xml:space="preserve">Proti:                     </w:t>
      </w:r>
      <w:r>
        <w:rPr>
          <w:lang w:val="sk-SK"/>
        </w:rPr>
        <w:t xml:space="preserve"> </w:t>
      </w:r>
      <w:r w:rsidRPr="004A242D">
        <w:rPr>
          <w:lang w:val="sk-SK"/>
        </w:rPr>
        <w:t xml:space="preserve"> Libuša </w:t>
      </w:r>
      <w:proofErr w:type="spellStart"/>
      <w:r w:rsidRPr="004A242D">
        <w:rPr>
          <w:lang w:val="sk-SK"/>
        </w:rPr>
        <w:t>Riečanová</w:t>
      </w:r>
      <w:proofErr w:type="spellEnd"/>
      <w:r>
        <w:rPr>
          <w:lang w:val="sk-SK"/>
        </w:rPr>
        <w:t>,</w:t>
      </w:r>
      <w:r w:rsidRPr="004A242D">
        <w:rPr>
          <w:lang w:val="sk-SK"/>
        </w:rPr>
        <w:t xml:space="preserve">  Ján   </w:t>
      </w:r>
      <w:proofErr w:type="spellStart"/>
      <w:r w:rsidRPr="004A242D">
        <w:rPr>
          <w:lang w:val="sk-SK"/>
        </w:rPr>
        <w:t>Malachovský</w:t>
      </w:r>
      <w:proofErr w:type="spellEnd"/>
      <w:r w:rsidRPr="004A242D">
        <w:rPr>
          <w:lang w:val="sk-SK"/>
        </w:rPr>
        <w:t xml:space="preserve"> </w:t>
      </w:r>
    </w:p>
    <w:p w:rsidR="00101CFB" w:rsidRDefault="00101CFB" w:rsidP="00101CFB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FB" w:rsidRDefault="00101CFB" w:rsidP="00101CFB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FB" w:rsidRDefault="00101CFB" w:rsidP="00101CFB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FB" w:rsidRDefault="00101CFB" w:rsidP="00101CFB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C98" w:rsidRDefault="00F64C98">
      <w:bookmarkStart w:id="0" w:name="_GoBack"/>
      <w:bookmarkEnd w:id="0"/>
    </w:p>
    <w:sectPr w:rsidR="00F6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1D5415"/>
    <w:multiLevelType w:val="hybridMultilevel"/>
    <w:tmpl w:val="FFCCCD7C"/>
    <w:lvl w:ilvl="0" w:tplc="E8EADC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5"/>
    <w:rsid w:val="00101CFB"/>
    <w:rsid w:val="00B02D35"/>
    <w:rsid w:val="00F6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101CF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Odsekzoznamu">
    <w:name w:val="List Paragraph"/>
    <w:rsid w:val="00101CFB"/>
    <w:pPr>
      <w:widowControl w:val="0"/>
      <w:suppressAutoHyphens/>
      <w:autoSpaceDN w:val="0"/>
      <w:ind w:left="720"/>
      <w:textAlignment w:val="baseline"/>
    </w:pPr>
    <w:rPr>
      <w:rFonts w:ascii="Calibri" w:eastAsia="Lucida Sans Unicode" w:hAnsi="Calibri" w:cs="Tahoma"/>
      <w:kern w:val="3"/>
    </w:rPr>
  </w:style>
  <w:style w:type="paragraph" w:styleId="Normlnywebov">
    <w:name w:val="Normal (Web)"/>
    <w:rsid w:val="00101CFB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Zkladntext2">
    <w:name w:val="Základní text 2"/>
    <w:rsid w:val="00101CFB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  <w:sz w:val="24"/>
      <w:lang w:eastAsia="sk-SK"/>
    </w:rPr>
  </w:style>
  <w:style w:type="paragraph" w:customStyle="1" w:styleId="Default">
    <w:name w:val="Default"/>
    <w:rsid w:val="00101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101CF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Odsekzoznamu">
    <w:name w:val="List Paragraph"/>
    <w:rsid w:val="00101CFB"/>
    <w:pPr>
      <w:widowControl w:val="0"/>
      <w:suppressAutoHyphens/>
      <w:autoSpaceDN w:val="0"/>
      <w:ind w:left="720"/>
      <w:textAlignment w:val="baseline"/>
    </w:pPr>
    <w:rPr>
      <w:rFonts w:ascii="Calibri" w:eastAsia="Lucida Sans Unicode" w:hAnsi="Calibri" w:cs="Tahoma"/>
      <w:kern w:val="3"/>
    </w:rPr>
  </w:style>
  <w:style w:type="paragraph" w:styleId="Normlnywebov">
    <w:name w:val="Normal (Web)"/>
    <w:rsid w:val="00101CFB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Zkladntext2">
    <w:name w:val="Základní text 2"/>
    <w:rsid w:val="00101CFB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  <w:sz w:val="24"/>
      <w:lang w:eastAsia="sk-SK"/>
    </w:rPr>
  </w:style>
  <w:style w:type="paragraph" w:customStyle="1" w:styleId="Default">
    <w:name w:val="Default"/>
    <w:rsid w:val="00101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7021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NEMCE</dc:creator>
  <cp:keywords/>
  <dc:description/>
  <cp:lastModifiedBy>OBEC NEMCE</cp:lastModifiedBy>
  <cp:revision>2</cp:revision>
  <dcterms:created xsi:type="dcterms:W3CDTF">2014-12-12T07:06:00Z</dcterms:created>
  <dcterms:modified xsi:type="dcterms:W3CDTF">2014-12-12T07:06:00Z</dcterms:modified>
</cp:coreProperties>
</file>